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3BB" w:rsidRDefault="00CA1D3A" w:rsidP="002653BB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EA5A70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bookmarkStart w:id="0" w:name="_GoBack"/>
      <w:bookmarkEnd w:id="0"/>
    </w:p>
    <w:p w:rsidR="00CA1D3A" w:rsidRPr="00FF4E91" w:rsidRDefault="00CA1D3A" w:rsidP="002653BB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2653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57EC5" w:rsidRPr="00FF4E91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7C068E" w:rsidRPr="005B19BE" w:rsidRDefault="007C068E" w:rsidP="002653BB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5B19BE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653BB" w:rsidRDefault="007C068E" w:rsidP="002653BB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5B19BE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сифилисе </w:t>
      </w:r>
    </w:p>
    <w:p w:rsidR="0009781B" w:rsidRDefault="007C068E" w:rsidP="002653BB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5B19BE">
        <w:rPr>
          <w:rStyle w:val="af3"/>
          <w:rFonts w:eastAsia="Calibri"/>
          <w:caps/>
          <w:sz w:val="28"/>
          <w:szCs w:val="32"/>
          <w:lang w:eastAsia="en-US"/>
        </w:rPr>
        <w:t xml:space="preserve">(диагностика, лечение и </w:t>
      </w:r>
      <w:r w:rsidR="0009781B">
        <w:rPr>
          <w:rStyle w:val="af3"/>
          <w:rFonts w:eastAsia="Calibri"/>
          <w:caps/>
          <w:sz w:val="28"/>
          <w:szCs w:val="32"/>
          <w:lang w:eastAsia="en-US"/>
        </w:rPr>
        <w:t xml:space="preserve">ДИСПАНСЕРНОЕ НАБЛЮДЕНИЕ </w:t>
      </w:r>
    </w:p>
    <w:p w:rsidR="002E3720" w:rsidRPr="005B19BE" w:rsidRDefault="0009781B" w:rsidP="002653BB">
      <w:pPr>
        <w:spacing w:after="0" w:line="240" w:lineRule="auto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>(</w:t>
      </w:r>
      <w:r w:rsidR="007C068E" w:rsidRPr="005B19BE">
        <w:rPr>
          <w:rStyle w:val="af3"/>
          <w:rFonts w:eastAsia="Calibri"/>
          <w:caps/>
          <w:sz w:val="28"/>
          <w:szCs w:val="32"/>
          <w:lang w:eastAsia="en-US"/>
        </w:rPr>
        <w:t>клинико-серологический контроль)</w:t>
      </w:r>
    </w:p>
    <w:p w:rsidR="00937B7E" w:rsidRPr="005B19BE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5B19B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5B19B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C068E" w:rsidRPr="005B19BE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5B19B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5B19B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C068E" w:rsidRPr="005B19BE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5B19B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5B19B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C068E" w:rsidRPr="005B19BE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C068E"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57062E" w:rsidRPr="005B19BE" w:rsidRDefault="00C60B47" w:rsidP="007C068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7C068E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7C068E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7C068E" w:rsidRPr="005B19BE" w:rsidRDefault="007C068E" w:rsidP="005B19B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A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>51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ab/>
        <w:t>Ранний сифилис</w:t>
      </w:r>
    </w:p>
    <w:p w:rsidR="007C068E" w:rsidRPr="005B19BE" w:rsidRDefault="007C068E" w:rsidP="005B19B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A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>52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ab/>
        <w:t>Поздний сифилис</w:t>
      </w:r>
    </w:p>
    <w:p w:rsidR="0034663D" w:rsidRPr="005B19BE" w:rsidRDefault="007C068E" w:rsidP="005B19BE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A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>53</w:t>
      </w:r>
      <w:r w:rsidRPr="005B19BE">
        <w:rPr>
          <w:rFonts w:ascii="Times New Roman" w:eastAsia="Times New Roman" w:hAnsi="Times New Roman"/>
          <w:sz w:val="28"/>
          <w:szCs w:val="20"/>
          <w:lang w:eastAsia="ru-RU"/>
        </w:rPr>
        <w:tab/>
        <w:t>Другие и неуточненные формы сифилиса</w:t>
      </w: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врача-дерматовенеролога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DF75B8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DF75B8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DF75B8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врача-терапевта первичный (при оказании медицинской помощи в амбулаторных условиях медицинская услуга является взаимозаменяемой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A08.23.007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Цитологическое исследование клеток спинномозговой жидкости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A08.30.013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A09.23.004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белка в спинномозговой жидкости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A26.06.036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HbsAg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вируса гепатита B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B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A26.06.041.002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суммарных антител классов M и G </w:t>
            </w:r>
          </w:p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anti-HCV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anti-HCV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к вирусу гепатита C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Hepatitis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C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классов M, G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вирусу иммунодефицита человека ВИЧ-1 </w:t>
            </w:r>
          </w:p>
          <w:p w:rsidR="007C068E" w:rsidRP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653B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(Human immunodeficiency virus HIV 1)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2653B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классов M, G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IgG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вирусу иммунодефицита человека ВИЧ-2 </w:t>
            </w:r>
          </w:p>
          <w:p w:rsidR="007C068E" w:rsidRP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653B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(Human immunodeficiency virus HIV 2)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2653B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антител к бледной трепонеме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нетрепонемных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тестах (RPR, РМП) (качественное и полуколичественное исследование) в сыворотке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иммуноферментным методом (ИФА)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реакции пассивной гемагглютинации (РПГА) (качественное и полуколичественное исследование)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сыворотке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реакции непрямой иммунофлюоресценции (РИФ)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ликворе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нетрепонемных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тестах (RPR, РМП, РСК) (качественное и полуколичественное исследование) в ликворе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реакции пассивной гемагглютинации (РПГА) (качественное и полуколичественное исследование) в ликворе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антител 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крови методом иммуноблоттинга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сыворотке крови реакцией иммунофлюоресценции (РИФ)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A26.21.013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Микроскопическое исследование специфических элементов на бледную трепонему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A26.21.039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отделяемого (серозного экссудата) эрозивно-язвенных элементов </w:t>
            </w:r>
          </w:p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кожи и слизистых оболочек на бледную трепонему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7C068E" w:rsidRPr="00A44DE7" w:rsidRDefault="007C068E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A04.12.002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Ультразвуковая допплерография сосудов (артерий и вен) верхних конечностей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A04.12.002.001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Ультразвуковая допплерография сосудов (артерий и вен) нижних конечностей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A04.30.010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малого таза комплексное (трансвагинальное и трансабдоминальное)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A05.23.001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Электроэнцефалография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A05.23.009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Коронарография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A06.12.012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Брюшная аортография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A06.12.029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Панаортография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малого таза у женщин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A06.21.003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таза у мужчин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A06.23.004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кожи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A11.01.019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Получение соскоба с эрозивно-язвенных элементов кожи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слизистых оболочек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7C068E" w:rsidRPr="00A44DE7" w:rsidRDefault="007C068E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A11.23.001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Спинномозговая пункция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врача-дерматовенеролога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B01.008.005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врачом-дерматовенерологом </w:t>
            </w:r>
          </w:p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наблюдением и уходом среднего и младшего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врача-кардиолога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0,0074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врача-кардиолога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врача-оториноларинголога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0,0034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врача-терапевта первичный (при оказании медицинской помощи в амбулаторных условиях медицинская услуга является взаимозаменяемой </w:t>
            </w:r>
          </w:p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врача-терапевта повторный (при оказании медицинской помощи в амбулаторных условиях медицинская услуга является взаимозаменяемой с медицинской услугой B01.026.002 «Прием (осмотр, консультация) врача общей практики (семейного врача) повторный»)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0,0069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A08.23.007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Цитологическое исследование клеток спинномозговой жидкости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A09.23.004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белка в спинномозговой жидкости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нетрепонемных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тестах (RPR, РМП) (качественное </w:t>
            </w:r>
          </w:p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полуколичественное исследование) в сыворотке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иммуноферментным методом (ИФА)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реакции пассивной гемагглютинации (РПГА) (качественное и полуколичественное исследование) </w:t>
            </w:r>
          </w:p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сыворотке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реакции непрямой иммунофлюоресценции (РИФ)</w:t>
            </w:r>
          </w:p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ликворе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нетрепонемных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тестах (RPR, РМП, РСК) (качественное и полуколичественное исследование) в ликворе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реакции пассивной гемагглютинации (РПГА) (качественное и полуколичественное исследование) в ликворе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антител 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крови методом иммуноблоттинга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A26.06.082.008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бледной трепонеме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сыворотке крови реакцией иммунофлюоресценции (РИФ)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A26.21.013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653BB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Микроскопическое исследование специфических элементов </w:t>
            </w:r>
          </w:p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бледную трепонему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Treponema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pallidum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7C068E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7C068E" w:rsidRPr="006001EC" w:rsidRDefault="007C068E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7C068E" w:rsidRPr="006E6060" w:rsidRDefault="007C068E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Спинномозговая пункция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C068E" w:rsidRPr="006E6060" w:rsidRDefault="007C068E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653BB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Наименование </w:t>
            </w:r>
            <w:r w:rsidRPr="0026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лекарственного препарата</w:t>
            </w:r>
            <w:r w:rsidR="009C75D8" w:rsidRPr="0026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</w:p>
          <w:p w:rsidR="002653BB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</w:p>
          <w:p w:rsidR="005E1AA0" w:rsidRPr="00FF4E91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6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Тетрациклины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Доксициклин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5 600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Доксициклин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6 000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Пенициллины, чувствительные 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бета-лактамазам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B19B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B19BE" w:rsidRPr="00102F90" w:rsidRDefault="005B19BE" w:rsidP="005B1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B19BE" w:rsidRPr="008F29C4" w:rsidRDefault="005B19BE" w:rsidP="005B1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B19BE" w:rsidRDefault="005B19BE" w:rsidP="005B1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Бензатина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бензилпенициллин+</w:t>
            </w:r>
            <w:proofErr w:type="spellEnd"/>
          </w:p>
          <w:p w:rsidR="005B19BE" w:rsidRPr="008F29C4" w:rsidRDefault="005B19BE" w:rsidP="005B1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Бензилпенициллин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прокаина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B19BE" w:rsidRPr="008F29C4" w:rsidRDefault="005B19BE" w:rsidP="005B19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19BE" w:rsidRPr="008F29C4" w:rsidRDefault="005B19BE" w:rsidP="005B19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19BE" w:rsidRPr="008F29C4" w:rsidRDefault="005B19BE" w:rsidP="005B19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 + 300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B19BE" w:rsidRPr="008F29C4" w:rsidRDefault="005B19BE" w:rsidP="005B19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10 800 +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2 700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Бензилпенициллин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млн.ЕД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576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Бензилпенициллин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млн.ЕД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Бензилпенициллин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42 000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третьего поколения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Цефтриаксон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Цефтриаксон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J01FA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Макролиды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068E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7C068E" w:rsidRPr="00102F90" w:rsidRDefault="007C068E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7C068E" w:rsidRPr="008F29C4" w:rsidRDefault="007C068E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Эритромицин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7C068E" w:rsidRPr="008F29C4" w:rsidRDefault="007C068E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7C068E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7C068E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7C068E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2653BB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F53" w:rsidRDefault="00484F53" w:rsidP="002001E0">
      <w:pPr>
        <w:spacing w:after="0" w:line="240" w:lineRule="auto"/>
      </w:pPr>
      <w:r>
        <w:separator/>
      </w:r>
    </w:p>
  </w:endnote>
  <w:endnote w:type="continuationSeparator" w:id="0">
    <w:p w:rsidR="00484F53" w:rsidRDefault="00484F53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F53" w:rsidRDefault="00484F53" w:rsidP="002001E0">
      <w:pPr>
        <w:spacing w:after="0" w:line="240" w:lineRule="auto"/>
      </w:pPr>
      <w:r>
        <w:separator/>
      </w:r>
    </w:p>
  </w:footnote>
  <w:footnote w:type="continuationSeparator" w:id="0">
    <w:p w:rsidR="00484F53" w:rsidRDefault="00484F53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651476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653BB" w:rsidRPr="002653BB" w:rsidRDefault="00DD54EC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2653BB">
          <w:rPr>
            <w:rFonts w:ascii="Times New Roman" w:hAnsi="Times New Roman"/>
            <w:sz w:val="28"/>
            <w:szCs w:val="28"/>
          </w:rPr>
          <w:fldChar w:fldCharType="begin"/>
        </w:r>
        <w:r w:rsidR="002653BB" w:rsidRPr="002653B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653BB">
          <w:rPr>
            <w:rFonts w:ascii="Times New Roman" w:hAnsi="Times New Roman"/>
            <w:sz w:val="28"/>
            <w:szCs w:val="28"/>
          </w:rPr>
          <w:fldChar w:fldCharType="separate"/>
        </w:r>
        <w:r w:rsidR="00D23EAC">
          <w:rPr>
            <w:rFonts w:ascii="Times New Roman" w:hAnsi="Times New Roman"/>
            <w:noProof/>
            <w:sz w:val="28"/>
            <w:szCs w:val="28"/>
          </w:rPr>
          <w:t>10</w:t>
        </w:r>
        <w:r w:rsidRPr="002653B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653BB" w:rsidRDefault="002653B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9781B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336D1"/>
    <w:rsid w:val="00241F34"/>
    <w:rsid w:val="00263633"/>
    <w:rsid w:val="002653BB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84F53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19BE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C068E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D4EC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3EAC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54EC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A5A70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5332E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D54EC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D47F4-10AC-45BA-B89E-B9CB4CE65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2026-08-10T13:20:00Z</dcterms:created>
  <dcterms:modified xsi:type="dcterms:W3CDTF">2026-08-10T13:20:00Z</dcterms:modified>
</cp:coreProperties>
</file>